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327" w:rsidRPr="00AA1327" w:rsidRDefault="00AA1327" w:rsidP="00AA1327">
      <w:pPr>
        <w:spacing w:before="120"/>
        <w:jc w:val="center"/>
        <w:rPr>
          <w:b/>
        </w:rPr>
      </w:pPr>
      <w:r w:rsidRPr="00AA1327">
        <w:rPr>
          <w:b/>
        </w:rPr>
        <w:t>Technika és életvitel 6. évfolyam</w:t>
      </w:r>
    </w:p>
    <w:p w:rsidR="00AA1327" w:rsidRPr="00AA1327" w:rsidRDefault="00AA1327" w:rsidP="00AA1327">
      <w:pPr>
        <w:spacing w:before="120"/>
        <w:jc w:val="center"/>
        <w:rPr>
          <w:b/>
        </w:rPr>
      </w:pPr>
      <w:r w:rsidRPr="00AA1327">
        <w:rPr>
          <w:b/>
        </w:rPr>
        <w:t>Az osztályozó vizsga követelményei</w:t>
      </w:r>
    </w:p>
    <w:p w:rsidR="00AA1327" w:rsidRDefault="00AA1327" w:rsidP="00AA1327">
      <w:pPr>
        <w:spacing w:before="120"/>
      </w:pPr>
      <w:bookmarkStart w:id="0" w:name="_GoBack"/>
      <w:bookmarkEnd w:id="0"/>
    </w:p>
    <w:p w:rsidR="00AA1327" w:rsidRPr="004E69E7" w:rsidRDefault="00AA1327" w:rsidP="00AA1327">
      <w:pPr>
        <w:spacing w:before="120"/>
      </w:pPr>
      <w:r w:rsidRPr="004E69E7">
        <w:t>Tapasztalatok megfogalmazása a környezet elemeiről, állapotáról, a környezet-átalakító tevékenységgel járó felelősség belátása.</w:t>
      </w:r>
    </w:p>
    <w:p w:rsidR="00AA1327" w:rsidRPr="004E69E7" w:rsidRDefault="00AA1327" w:rsidP="00AA1327">
      <w:r w:rsidRPr="004E69E7">
        <w:t>Tapasztalatok az ételkészítéssel, élelmiszerekkel összefüggő munkatevékenységekről.</w:t>
      </w:r>
    </w:p>
    <w:p w:rsidR="00AA1327" w:rsidRPr="004E69E7" w:rsidRDefault="00AA1327" w:rsidP="00AA1327">
      <w:r w:rsidRPr="004E69E7">
        <w:t>Ételkészítés és tárgyalkotás során a technológiák helyes alkalmazása, eszközök szakszerű, biztonságos használata.</w:t>
      </w:r>
    </w:p>
    <w:p w:rsidR="00AA1327" w:rsidRPr="004E69E7" w:rsidRDefault="00AA1327" w:rsidP="00AA1327">
      <w:r w:rsidRPr="004E69E7">
        <w:t>Elemi műszaki rajzi ismeretek alkalmazása a tervezés és a kivitelezés során.</w:t>
      </w:r>
    </w:p>
    <w:p w:rsidR="00AA1327" w:rsidRPr="004E69E7" w:rsidRDefault="00AA1327" w:rsidP="00AA1327">
      <w:r w:rsidRPr="004E69E7">
        <w:t xml:space="preserve">Az elkészült </w:t>
      </w:r>
      <w:proofErr w:type="gramStart"/>
      <w:r w:rsidRPr="004E69E7">
        <w:t>produktumok</w:t>
      </w:r>
      <w:proofErr w:type="gramEnd"/>
      <w:r w:rsidRPr="004E69E7">
        <w:t xml:space="preserve"> (ételek, tárgyak, modellek) reális értékelése, a hibák felismerése, a javítás, fejlesztés lehetőségeinek meghatározása.</w:t>
      </w:r>
    </w:p>
    <w:p w:rsidR="00AA1327" w:rsidRPr="004E69E7" w:rsidRDefault="00AA1327" w:rsidP="00AA1327">
      <w:r w:rsidRPr="004E69E7">
        <w:t>Az ember közvetlen tárgyi környezetének megőrzésére, alakítására vonatkozó szükségletek felismerése, a tevékenységek és beavatkozások következményeinek előzetes, helyes felismerése, az azzal járó felelősség belátása.</w:t>
      </w:r>
    </w:p>
    <w:p w:rsidR="00AA1327" w:rsidRPr="004E69E7" w:rsidRDefault="00AA1327" w:rsidP="00AA1327">
      <w:r w:rsidRPr="004E69E7">
        <w:t>A tárgyi környezetben végzett tevékenységek biztonságossá, környezettudatossá, takarékossá és célszerűvé válása.</w:t>
      </w:r>
    </w:p>
    <w:p w:rsidR="00AA1327" w:rsidRPr="004E69E7" w:rsidRDefault="00AA1327" w:rsidP="00AA1327">
      <w:r w:rsidRPr="004E69E7">
        <w:t>A gyalogos és kerékpáros közlekedés KRESZ szerinti szabályainak, valamint a tömegközlekedés szabályainak biztonságos alkalmazása.</w:t>
      </w:r>
    </w:p>
    <w:p w:rsidR="00AA1327" w:rsidRPr="004E69E7" w:rsidRDefault="00AA1327" w:rsidP="00AA1327">
      <w:r w:rsidRPr="004E69E7">
        <w:t>A kerékpár karbantartásához szükséges ismeretek elsajátítása.</w:t>
      </w:r>
    </w:p>
    <w:p w:rsidR="00AA1327" w:rsidRPr="004E69E7" w:rsidRDefault="00AA1327" w:rsidP="00AA1327">
      <w:r w:rsidRPr="004E69E7">
        <w:t>A vasúti közlekedésben való biztonságos és udvarias részvétel.</w:t>
      </w:r>
    </w:p>
    <w:p w:rsidR="00AA1327" w:rsidRDefault="00AA1327" w:rsidP="00AA1327">
      <w:r w:rsidRPr="004E69E7">
        <w:t>Tájékozódás közúti és vasúti menetrendekben, útvonaltérképeken. Útvonalterv olvasása, készítése.</w:t>
      </w:r>
    </w:p>
    <w:p w:rsidR="00AA1327" w:rsidRDefault="00AA1327" w:rsidP="00AA1327"/>
    <w:p w:rsidR="00AA1327" w:rsidRPr="004E69E7" w:rsidRDefault="00AA1327" w:rsidP="00AA1327">
      <w:pPr>
        <w:ind w:left="290" w:hanging="290"/>
      </w:pPr>
      <w:r w:rsidRPr="004E69E7">
        <w:t xml:space="preserve">A foglalkozásosokon való, </w:t>
      </w:r>
      <w:proofErr w:type="gramStart"/>
      <w:r w:rsidRPr="004E69E7">
        <w:t>aktív</w:t>
      </w:r>
      <w:proofErr w:type="gramEnd"/>
      <w:r w:rsidRPr="004E69E7">
        <w:t xml:space="preserve"> cselekvő részvétel.</w:t>
      </w:r>
    </w:p>
    <w:p w:rsidR="00AA1327" w:rsidRPr="004E69E7" w:rsidRDefault="00AA1327" w:rsidP="00AA1327">
      <w:pPr>
        <w:ind w:left="290" w:hanging="290"/>
      </w:pPr>
      <w:r w:rsidRPr="004E69E7">
        <w:t>A fejlesztési céloknak megfelelő készségek, képességek, attitűdök folyamatos fejlődése.</w:t>
      </w:r>
    </w:p>
    <w:p w:rsidR="00AA1327" w:rsidRPr="004E69E7" w:rsidRDefault="00AA1327" w:rsidP="00AA1327">
      <w:pPr>
        <w:ind w:left="290" w:hanging="290"/>
      </w:pPr>
      <w:r w:rsidRPr="004E69E7">
        <w:t xml:space="preserve">A foglalkozásokon a tárgyak, </w:t>
      </w:r>
      <w:proofErr w:type="gramStart"/>
      <w:r w:rsidRPr="004E69E7">
        <w:t>produktumok</w:t>
      </w:r>
      <w:proofErr w:type="gramEnd"/>
      <w:r w:rsidRPr="004E69E7">
        <w:t xml:space="preserve"> elkészítése, a feladatok megoldása a tevékenység elvégzése.</w:t>
      </w:r>
    </w:p>
    <w:p w:rsidR="00AA1327" w:rsidRPr="004E69E7" w:rsidRDefault="00AA1327" w:rsidP="00AA1327">
      <w:pPr>
        <w:ind w:left="290" w:hanging="290"/>
      </w:pPr>
      <w:r w:rsidRPr="004E69E7">
        <w:t xml:space="preserve"> Tudjon az egészséges táplálkozás szabályai szerint étrendet összeállítani, a háztartási gépeket szakszerűen használni.</w:t>
      </w:r>
    </w:p>
    <w:p w:rsidR="00AA1327" w:rsidRPr="004E69E7" w:rsidRDefault="00AA1327" w:rsidP="00AA1327">
      <w:pPr>
        <w:ind w:left="290" w:hanging="360"/>
      </w:pPr>
      <w:r w:rsidRPr="004E69E7">
        <w:t>Egyszerű axonometrikus és vetületi rajzok olvasása, értelmezése, az anyagok érzékelhető tulajdonságainak azonosítása</w:t>
      </w:r>
    </w:p>
    <w:p w:rsidR="00AA1327" w:rsidRPr="004E69E7" w:rsidRDefault="00AA1327" w:rsidP="00AA1327">
      <w:pPr>
        <w:ind w:left="290" w:hanging="360"/>
      </w:pPr>
      <w:r w:rsidRPr="004E69E7">
        <w:t xml:space="preserve"> A használt eszközök és szerszámok szakszerű és balesetmentes használata.</w:t>
      </w:r>
    </w:p>
    <w:p w:rsidR="00AA1327" w:rsidRPr="004E69E7" w:rsidRDefault="00AA1327" w:rsidP="00AA1327">
      <w:pPr>
        <w:ind w:left="-69" w:hanging="1"/>
      </w:pPr>
      <w:r w:rsidRPr="004E69E7">
        <w:t xml:space="preserve"> A közúti közlekedés és tömegközlekedés szabályainak ismerete, alkalmazása, veszélyforrásai ismerete. Biztonságos közlekedési magatartás.</w:t>
      </w:r>
    </w:p>
    <w:p w:rsidR="00AA1327" w:rsidRPr="004E69E7" w:rsidRDefault="00AA1327" w:rsidP="00AA1327">
      <w:pPr>
        <w:ind w:left="290" w:hanging="360"/>
      </w:pPr>
      <w:r w:rsidRPr="004E69E7">
        <w:t>Fogadja el a szelektív hulladékgyűjtés fontosságát, alkalmazza az szabályait.</w:t>
      </w:r>
    </w:p>
    <w:p w:rsidR="00653E24" w:rsidRDefault="00AA1327" w:rsidP="00AA1327">
      <w:r w:rsidRPr="004E69E7">
        <w:t>Ismerje a tudatos fogyasztói magatartást és a célszerű gazdálkodást</w:t>
      </w:r>
    </w:p>
    <w:sectPr w:rsidR="00653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327"/>
    <w:rsid w:val="00653E24"/>
    <w:rsid w:val="00AA1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2FB82"/>
  <w15:chartTrackingRefBased/>
  <w15:docId w15:val="{9EBECF58-1FAA-446D-A743-223FDCD05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A1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Gabriella</dc:creator>
  <cp:keywords/>
  <dc:description/>
  <cp:lastModifiedBy>Horváth Gabriella</cp:lastModifiedBy>
  <cp:revision>1</cp:revision>
  <dcterms:created xsi:type="dcterms:W3CDTF">2020-09-29T12:25:00Z</dcterms:created>
  <dcterms:modified xsi:type="dcterms:W3CDTF">2020-09-29T12:25:00Z</dcterms:modified>
</cp:coreProperties>
</file>