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58E6A7" w14:textId="77777777" w:rsidR="00AC21D2" w:rsidRPr="004B350F" w:rsidRDefault="00AC21D2" w:rsidP="00AC21D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bookmarkEnd w:id="0"/>
      <w:r w:rsidRPr="004B350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Marcali Noszlopy Gáspár Általános és</w:t>
      </w:r>
    </w:p>
    <w:p w14:paraId="38957314" w14:textId="77777777" w:rsidR="00AC21D2" w:rsidRPr="004B350F" w:rsidRDefault="00AC21D2" w:rsidP="00AC21D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B350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Művészeti Iskola</w:t>
      </w:r>
    </w:p>
    <w:p w14:paraId="586C9B02" w14:textId="77777777" w:rsidR="00AC21D2" w:rsidRPr="004B350F" w:rsidRDefault="00AC21D2" w:rsidP="00AC21D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9838646" w14:textId="77777777" w:rsidR="00AC21D2" w:rsidRPr="004B350F" w:rsidRDefault="00AC21D2" w:rsidP="00AC21D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350F">
        <w:rPr>
          <w:rFonts w:ascii="Times New Roman" w:eastAsia="Times New Roman" w:hAnsi="Times New Roman" w:cs="Times New Roman"/>
          <w:sz w:val="24"/>
          <w:szCs w:val="24"/>
          <w:lang w:eastAsia="hu-HU"/>
        </w:rPr>
        <w:t>8700 Marcali, Széchenyi u. 60.</w:t>
      </w:r>
    </w:p>
    <w:p w14:paraId="25C31083" w14:textId="77777777" w:rsidR="00AC21D2" w:rsidRPr="004B350F" w:rsidRDefault="00AC21D2" w:rsidP="00AC21D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350F">
        <w:rPr>
          <w:rFonts w:ascii="Times New Roman" w:eastAsia="Times New Roman" w:hAnsi="Times New Roman" w:cs="Times New Roman"/>
          <w:sz w:val="24"/>
          <w:szCs w:val="24"/>
          <w:lang w:eastAsia="hu-HU"/>
        </w:rPr>
        <w:t>OM azonosító: 033985</w:t>
      </w:r>
    </w:p>
    <w:p w14:paraId="475D2657" w14:textId="77777777" w:rsidR="00AC21D2" w:rsidRPr="004B350F" w:rsidRDefault="00AC21D2" w:rsidP="00AC21D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94ACA6" w14:textId="77777777" w:rsidR="00AC21D2" w:rsidRPr="004B350F" w:rsidRDefault="00AC21D2" w:rsidP="00AC21D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03C5C" w14:textId="33DB42B2" w:rsidR="00AC21D2" w:rsidRPr="004B350F" w:rsidRDefault="00AC21D2" w:rsidP="00AC21D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350F">
        <w:rPr>
          <w:rFonts w:ascii="Times New Roman" w:eastAsia="Times New Roman" w:hAnsi="Times New Roman" w:cs="Times New Roman"/>
          <w:sz w:val="24"/>
          <w:szCs w:val="24"/>
          <w:lang w:eastAsia="hu-HU"/>
        </w:rPr>
        <w:t>Biológia 8. évfolyam</w:t>
      </w:r>
    </w:p>
    <w:p w14:paraId="11089062" w14:textId="77777777" w:rsidR="00AC21D2" w:rsidRPr="004B350F" w:rsidRDefault="00AC21D2" w:rsidP="00AC21D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097B5EE" w14:textId="77777777" w:rsidR="00AC21D2" w:rsidRPr="004B350F" w:rsidRDefault="00AC21D2" w:rsidP="00AC21D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B350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Osztályozó vizsga/javítóvizsga követelményei</w:t>
      </w:r>
    </w:p>
    <w:p w14:paraId="07F18322" w14:textId="2557F31A" w:rsidR="00F640B9" w:rsidRPr="004B350F" w:rsidRDefault="00F640B9">
      <w:pPr>
        <w:rPr>
          <w:rFonts w:ascii="Times New Roman" w:hAnsi="Times New Roman" w:cs="Times New Roman"/>
          <w:sz w:val="24"/>
          <w:szCs w:val="24"/>
        </w:rPr>
      </w:pPr>
    </w:p>
    <w:p w14:paraId="3A15F653" w14:textId="7797ABBC" w:rsidR="009B68F7" w:rsidRPr="004B350F" w:rsidRDefault="009B68F7">
      <w:pPr>
        <w:rPr>
          <w:rFonts w:ascii="Times New Roman" w:hAnsi="Times New Roman" w:cs="Times New Roman"/>
          <w:sz w:val="24"/>
          <w:szCs w:val="24"/>
        </w:rPr>
      </w:pPr>
    </w:p>
    <w:p w14:paraId="22B1F9C2" w14:textId="26DDBDD5" w:rsidR="00D72944" w:rsidRPr="004B350F" w:rsidRDefault="00D72944" w:rsidP="009B68F7">
      <w:pPr>
        <w:rPr>
          <w:rFonts w:ascii="Times New Roman" w:hAnsi="Times New Roman" w:cs="Times New Roman"/>
          <w:b/>
          <w:sz w:val="24"/>
          <w:szCs w:val="24"/>
        </w:rPr>
      </w:pPr>
      <w:r w:rsidRPr="004B350F">
        <w:rPr>
          <w:rFonts w:ascii="Times New Roman" w:hAnsi="Times New Roman" w:cs="Times New Roman"/>
          <w:b/>
          <w:sz w:val="24"/>
          <w:szCs w:val="24"/>
        </w:rPr>
        <w:t>1. Az emberi szervezet I. – Testkép, testalkat, mozgásképesség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D72944" w:rsidRPr="004B350F" w14:paraId="56E305A5" w14:textId="77777777" w:rsidTr="00DC3D1A"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</w:tcPr>
          <w:p w14:paraId="1C1D6249" w14:textId="6465D70F" w:rsidR="00D72944" w:rsidRPr="004B350F" w:rsidRDefault="00D72944" w:rsidP="00D729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50F">
              <w:rPr>
                <w:rFonts w:ascii="Times New Roman" w:hAnsi="Times New Roman" w:cs="Times New Roman"/>
                <w:b/>
                <w:sz w:val="24"/>
                <w:szCs w:val="24"/>
              </w:rPr>
              <w:t>Kulcsfogalmak/ fogalmak</w:t>
            </w:r>
          </w:p>
        </w:tc>
        <w:tc>
          <w:tcPr>
            <w:tcW w:w="6940" w:type="dxa"/>
            <w:tcBorders>
              <w:top w:val="single" w:sz="4" w:space="0" w:color="auto"/>
              <w:bottom w:val="single" w:sz="4" w:space="0" w:color="auto"/>
            </w:tcBorders>
          </w:tcPr>
          <w:p w14:paraId="31F8588E" w14:textId="77777777" w:rsidR="00D72944" w:rsidRPr="004B350F" w:rsidRDefault="00D72944" w:rsidP="00D7294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50F">
              <w:rPr>
                <w:rFonts w:ascii="Times New Roman" w:hAnsi="Times New Roman" w:cs="Times New Roman"/>
                <w:sz w:val="24"/>
                <w:szCs w:val="24"/>
              </w:rPr>
              <w:t>kültakaró</w:t>
            </w:r>
            <w:proofErr w:type="spellEnd"/>
            <w:r w:rsidRPr="004B350F">
              <w:rPr>
                <w:rFonts w:ascii="Times New Roman" w:hAnsi="Times New Roman" w:cs="Times New Roman"/>
                <w:sz w:val="24"/>
                <w:szCs w:val="24"/>
              </w:rPr>
              <w:t>, bőr(szövet), csont(szövet), koponyacsontok, gerincoszlop, csigolyák, bordák, a végtagok alapfelépítése, függesztőövek, izom(szövet), hajlító- és feszítőizmok, mimikai izmok</w:t>
            </w:r>
          </w:p>
          <w:p w14:paraId="2E503A8D" w14:textId="77777777" w:rsidR="00D72944" w:rsidRPr="004B350F" w:rsidRDefault="00D72944" w:rsidP="00D729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2944" w:rsidRPr="004B350F" w14:paraId="287DF8D7" w14:textId="77777777" w:rsidTr="00DC3D1A">
        <w:tc>
          <w:tcPr>
            <w:tcW w:w="2122" w:type="dxa"/>
          </w:tcPr>
          <w:p w14:paraId="5E5C5D49" w14:textId="2CBA73D5" w:rsidR="00D72944" w:rsidRPr="004B350F" w:rsidRDefault="009341F3" w:rsidP="00D729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Követelmény</w:t>
            </w:r>
          </w:p>
        </w:tc>
        <w:tc>
          <w:tcPr>
            <w:tcW w:w="6940" w:type="dxa"/>
          </w:tcPr>
          <w:p w14:paraId="51C5A1D6" w14:textId="13D386C3" w:rsidR="008D6076" w:rsidRPr="004B350F" w:rsidRDefault="008D6076" w:rsidP="008D6076">
            <w:pPr>
              <w:pStyle w:val="Listaszerbekezds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350F">
              <w:rPr>
                <w:rFonts w:ascii="Times New Roman" w:hAnsi="Times New Roman" w:cs="Times New Roman"/>
                <w:sz w:val="24"/>
                <w:szCs w:val="24"/>
              </w:rPr>
              <w:t>az emberi test megfigyelése alapján azonosítja a főbb testtájakat és testrészeket, elemzi ezek arányait és szimmetriaviszonyait;</w:t>
            </w:r>
          </w:p>
          <w:p w14:paraId="25DE72B3" w14:textId="6B3D9A7A" w:rsidR="008D6076" w:rsidRPr="004B350F" w:rsidRDefault="008D6076" w:rsidP="008D6076">
            <w:pPr>
              <w:pStyle w:val="Listaszerbekezds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350F">
              <w:rPr>
                <w:rFonts w:ascii="Times New Roman" w:hAnsi="Times New Roman" w:cs="Times New Roman"/>
                <w:sz w:val="24"/>
                <w:szCs w:val="24"/>
              </w:rPr>
              <w:t>felismeri az emberi bőr, a csontváz és a vázizomzat főbb elemeit, ezek kapcsolódási módjait, értelmezi a mozgási szervrendszer felépítése és az ember mozgásképessége közötti összefüggéseket;</w:t>
            </w:r>
          </w:p>
          <w:p w14:paraId="61E2FC57" w14:textId="2DD39D4A" w:rsidR="008D6076" w:rsidRPr="004B350F" w:rsidRDefault="008D6076" w:rsidP="008D6076">
            <w:pPr>
              <w:pStyle w:val="Listaszerbekezds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350F">
              <w:rPr>
                <w:rFonts w:ascii="Times New Roman" w:hAnsi="Times New Roman" w:cs="Times New Roman"/>
                <w:sz w:val="24"/>
                <w:szCs w:val="24"/>
              </w:rPr>
              <w:t>alapvető mozgástípusok és egyes sportok esetében elemzi a mozgásszervrendszer működésének jellemzőit, igyekszik ezeket fizikai fogalmakkal és elvekkel magyarázni;</w:t>
            </w:r>
          </w:p>
          <w:p w14:paraId="5BF7821A" w14:textId="55AA4C7F" w:rsidR="008D6076" w:rsidRPr="004B350F" w:rsidRDefault="008D6076" w:rsidP="008D6076">
            <w:pPr>
              <w:pStyle w:val="Listaszerbekezds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350F">
              <w:rPr>
                <w:rFonts w:ascii="Times New Roman" w:hAnsi="Times New Roman" w:cs="Times New Roman"/>
                <w:sz w:val="24"/>
                <w:szCs w:val="24"/>
              </w:rPr>
              <w:t>tudja, hogy a testünk alapfelépítése az evolúciós fejlődés eredménye, de az öröklött adottságaink az egyedfejlődés során formálódnak egyénivé, ebben nagy szerepet játszik az életmódunk is;</w:t>
            </w:r>
          </w:p>
          <w:p w14:paraId="4146F9E2" w14:textId="62468E42" w:rsidR="008D6076" w:rsidRPr="004B350F" w:rsidRDefault="008D6076" w:rsidP="008D6076">
            <w:pPr>
              <w:pStyle w:val="Listaszerbekezds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350F">
              <w:rPr>
                <w:rFonts w:ascii="Times New Roman" w:hAnsi="Times New Roman" w:cs="Times New Roman"/>
                <w:sz w:val="24"/>
                <w:szCs w:val="24"/>
              </w:rPr>
              <w:t>felismeri a gyakorolt sportok testi és lelki fejlesztő hatását és a velük járó terheléseket, baleseti veszélyeket, tanácsokat fogalmaz meg ezek elkerülésére.</w:t>
            </w:r>
          </w:p>
          <w:p w14:paraId="1873AB43" w14:textId="77777777" w:rsidR="00D72944" w:rsidRPr="004B350F" w:rsidRDefault="00D72944" w:rsidP="00D729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3C865D4" w14:textId="6A7C288B" w:rsidR="00D72944" w:rsidRPr="004B350F" w:rsidRDefault="00D72944" w:rsidP="009B68F7">
      <w:pPr>
        <w:rPr>
          <w:rFonts w:ascii="Times New Roman" w:hAnsi="Times New Roman" w:cs="Times New Roman"/>
          <w:b/>
          <w:sz w:val="24"/>
          <w:szCs w:val="24"/>
        </w:rPr>
      </w:pPr>
    </w:p>
    <w:p w14:paraId="382C4373" w14:textId="55C97813" w:rsidR="006B2732" w:rsidRPr="004B350F" w:rsidRDefault="006B2732" w:rsidP="009B68F7">
      <w:pPr>
        <w:rPr>
          <w:rFonts w:ascii="Times New Roman" w:hAnsi="Times New Roman" w:cs="Times New Roman"/>
          <w:b/>
          <w:sz w:val="24"/>
          <w:szCs w:val="24"/>
        </w:rPr>
      </w:pPr>
      <w:r w:rsidRPr="004B350F">
        <w:rPr>
          <w:rFonts w:ascii="Times New Roman" w:hAnsi="Times New Roman" w:cs="Times New Roman"/>
          <w:b/>
          <w:sz w:val="24"/>
          <w:szCs w:val="24"/>
        </w:rPr>
        <w:t>2. Az emberi szervezet II. – Anyagforgalom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6B2732" w:rsidRPr="004B350F" w14:paraId="42822B48" w14:textId="77777777" w:rsidTr="00DC3D1A">
        <w:tc>
          <w:tcPr>
            <w:tcW w:w="2122" w:type="dxa"/>
            <w:vAlign w:val="center"/>
          </w:tcPr>
          <w:p w14:paraId="7760431B" w14:textId="295F7D54" w:rsidR="006B2732" w:rsidRPr="004B350F" w:rsidRDefault="006B2732" w:rsidP="006B27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50F"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  <w:r w:rsidRPr="004B350F">
              <w:rPr>
                <w:rFonts w:ascii="Times New Roman" w:hAnsi="Times New Roman" w:cs="Times New Roman"/>
                <w:b/>
                <w:sz w:val="24"/>
                <w:szCs w:val="24"/>
              </w:rPr>
              <w:t>Kulcsfogalmak/</w:t>
            </w:r>
            <w:r w:rsidRPr="004B350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fogalmak</w:t>
            </w:r>
          </w:p>
        </w:tc>
        <w:tc>
          <w:tcPr>
            <w:tcW w:w="6940" w:type="dxa"/>
          </w:tcPr>
          <w:p w14:paraId="4F57D588" w14:textId="77777777" w:rsidR="006B2732" w:rsidRPr="004B350F" w:rsidRDefault="006B2732" w:rsidP="006B273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B350F">
              <w:rPr>
                <w:rFonts w:ascii="Times New Roman" w:hAnsi="Times New Roman" w:cs="Times New Roman"/>
                <w:sz w:val="24"/>
                <w:szCs w:val="24"/>
              </w:rPr>
              <w:t>tápcsatorna, tápanyag, emésztőnedv, felszívódás, máj, hasnyálmirigy, felső és alsó légutak, tüdő, légcsere és gázcsere, szív, szívciklus, értípusok, véralvadás, vérkép, vese, só- és vízháztartás, kiválasztás</w:t>
            </w:r>
          </w:p>
          <w:p w14:paraId="42FB6C9A" w14:textId="77777777" w:rsidR="006B2732" w:rsidRPr="004B350F" w:rsidRDefault="006B2732" w:rsidP="006B27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2732" w:rsidRPr="004B350F" w14:paraId="71FE5894" w14:textId="77777777" w:rsidTr="00DC3D1A">
        <w:tc>
          <w:tcPr>
            <w:tcW w:w="2122" w:type="dxa"/>
          </w:tcPr>
          <w:p w14:paraId="16C3531C" w14:textId="6470D09C" w:rsidR="006B2732" w:rsidRPr="004B350F" w:rsidRDefault="009341F3" w:rsidP="006B27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Követelmény</w:t>
            </w:r>
          </w:p>
        </w:tc>
        <w:tc>
          <w:tcPr>
            <w:tcW w:w="6940" w:type="dxa"/>
          </w:tcPr>
          <w:p w14:paraId="1BFDBAC5" w14:textId="217383F6" w:rsidR="006B2732" w:rsidRPr="004B350F" w:rsidRDefault="006B2732" w:rsidP="006B2732">
            <w:pPr>
              <w:pStyle w:val="Listaszerbekezd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350F">
              <w:rPr>
                <w:rFonts w:ascii="Times New Roman" w:hAnsi="Times New Roman" w:cs="Times New Roman"/>
                <w:sz w:val="24"/>
                <w:szCs w:val="24"/>
              </w:rPr>
              <w:t>ábrák, makettek alapján felismeri az ember anyagforgalmi szervrendszereinek fontosabb szerveit, a megismert külső és belső testkép alapján felidézi azok elhelyezkedését;</w:t>
            </w:r>
          </w:p>
          <w:p w14:paraId="6FF2E20B" w14:textId="2497A5DC" w:rsidR="006B2732" w:rsidRPr="004B350F" w:rsidRDefault="006B2732" w:rsidP="006B2732">
            <w:pPr>
              <w:pStyle w:val="Listaszerbekezd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35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szövegek, ábrák, folyamatvázlatok, videók és szimulációk alapján azonosítja a táplálkozási, keringési, légzési, kiválasztási szervrendszerek alapvető biológiai funkcióit, az életfolyamatok lépéseit;</w:t>
            </w:r>
          </w:p>
          <w:p w14:paraId="5E580681" w14:textId="1129D65D" w:rsidR="006B2732" w:rsidRPr="004B350F" w:rsidRDefault="006B2732" w:rsidP="006B2732">
            <w:pPr>
              <w:pStyle w:val="Listaszerbekezds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50F">
              <w:rPr>
                <w:rFonts w:ascii="Times New Roman" w:hAnsi="Times New Roman" w:cs="Times New Roman"/>
                <w:sz w:val="24"/>
                <w:szCs w:val="24"/>
              </w:rPr>
              <w:t>ismeri és megfelelő szempontok szerint értékeli az emberi szervezet állapotát, folyamatait jellemző fontosabb adatokat, azokat összefüggésbe hozza a testi és lelki állapotával, egészségével.</w:t>
            </w:r>
          </w:p>
        </w:tc>
      </w:tr>
    </w:tbl>
    <w:p w14:paraId="2D105682" w14:textId="5F38C7EB" w:rsidR="006B2732" w:rsidRPr="004B350F" w:rsidRDefault="006B2732" w:rsidP="009B68F7">
      <w:pPr>
        <w:rPr>
          <w:rFonts w:ascii="Times New Roman" w:hAnsi="Times New Roman" w:cs="Times New Roman"/>
          <w:b/>
          <w:sz w:val="24"/>
          <w:szCs w:val="24"/>
        </w:rPr>
      </w:pPr>
    </w:p>
    <w:p w14:paraId="205A66C7" w14:textId="4D744F04" w:rsidR="00DC3D1A" w:rsidRPr="004B350F" w:rsidRDefault="00DC3D1A" w:rsidP="009B68F7">
      <w:pPr>
        <w:rPr>
          <w:rFonts w:ascii="Times New Roman" w:hAnsi="Times New Roman" w:cs="Times New Roman"/>
          <w:b/>
          <w:sz w:val="24"/>
          <w:szCs w:val="24"/>
        </w:rPr>
      </w:pPr>
      <w:r w:rsidRPr="004B350F">
        <w:rPr>
          <w:rFonts w:ascii="Times New Roman" w:hAnsi="Times New Roman" w:cs="Times New Roman"/>
          <w:b/>
          <w:sz w:val="24"/>
          <w:szCs w:val="24"/>
        </w:rPr>
        <w:t>3.  Az emberi szervezet III. – Érzékelés, szabályozás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DC3D1A" w:rsidRPr="004B350F" w14:paraId="7F726E87" w14:textId="77777777" w:rsidTr="00DC3D1A">
        <w:tc>
          <w:tcPr>
            <w:tcW w:w="2122" w:type="dxa"/>
            <w:vAlign w:val="center"/>
          </w:tcPr>
          <w:p w14:paraId="2F19DF1F" w14:textId="198C3AD0" w:rsidR="00DC3D1A" w:rsidRPr="004B350F" w:rsidRDefault="00DC3D1A" w:rsidP="00DC3D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50F">
              <w:rPr>
                <w:rFonts w:ascii="Times New Roman" w:hAnsi="Times New Roman" w:cs="Times New Roman"/>
                <w:b/>
                <w:sz w:val="24"/>
                <w:szCs w:val="24"/>
              </w:rPr>
              <w:t>Kulcsfogalmak/</w:t>
            </w:r>
            <w:r w:rsidRPr="004B350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fogalmak</w:t>
            </w:r>
          </w:p>
        </w:tc>
        <w:tc>
          <w:tcPr>
            <w:tcW w:w="6940" w:type="dxa"/>
          </w:tcPr>
          <w:p w14:paraId="33B90FE9" w14:textId="77777777" w:rsidR="00DC3D1A" w:rsidRPr="004B350F" w:rsidRDefault="00DC3D1A" w:rsidP="00DC3D1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B350F">
              <w:rPr>
                <w:rFonts w:ascii="Times New Roman" w:hAnsi="Times New Roman" w:cs="Times New Roman"/>
                <w:sz w:val="24"/>
                <w:szCs w:val="24"/>
              </w:rPr>
              <w:t>központi és környéki idegrendszer, gerincvelő, érző- és mozgatópálya, reflex, belső elválasztású mirigy, hormon és receptor, agyalapi mirigy, pajzsmirigy, mellékvese, nemi mirigyek és hormonjaik, immunrendszer, veleszületett és szerzett immunitás, védőoltás</w:t>
            </w:r>
          </w:p>
          <w:p w14:paraId="0E91839A" w14:textId="77777777" w:rsidR="00DC3D1A" w:rsidRPr="004B350F" w:rsidRDefault="00DC3D1A" w:rsidP="00DC3D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3D1A" w:rsidRPr="004B350F" w14:paraId="554BAF2D" w14:textId="77777777" w:rsidTr="00DC3D1A">
        <w:tc>
          <w:tcPr>
            <w:tcW w:w="2122" w:type="dxa"/>
          </w:tcPr>
          <w:p w14:paraId="64072B19" w14:textId="4C74B3D5" w:rsidR="00DC3D1A" w:rsidRPr="004B350F" w:rsidRDefault="00050A3E" w:rsidP="00DC3D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Követelmény</w:t>
            </w:r>
          </w:p>
        </w:tc>
        <w:tc>
          <w:tcPr>
            <w:tcW w:w="6940" w:type="dxa"/>
          </w:tcPr>
          <w:p w14:paraId="79EE56AF" w14:textId="71DA8AF9" w:rsidR="00DC3D1A" w:rsidRPr="004B350F" w:rsidRDefault="00DC3D1A" w:rsidP="00DC3D1A">
            <w:pPr>
              <w:pStyle w:val="Listaszerbekezds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350F">
              <w:rPr>
                <w:rFonts w:ascii="Times New Roman" w:hAnsi="Times New Roman" w:cs="Times New Roman"/>
                <w:sz w:val="24"/>
                <w:szCs w:val="24"/>
              </w:rPr>
              <w:t>ábrák, makettek alapján felismeri az ember ideg- és hormonrendszerének fontosabb szerveit, a megismert külső és belső testkép alapján felidézi azok elhelyezkedését;</w:t>
            </w:r>
          </w:p>
          <w:p w14:paraId="47807887" w14:textId="27DF4278" w:rsidR="00DC3D1A" w:rsidRPr="004B350F" w:rsidRDefault="00DC3D1A" w:rsidP="00DC3D1A">
            <w:pPr>
              <w:pStyle w:val="Listaszerbekezds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350F">
              <w:rPr>
                <w:rFonts w:ascii="Times New Roman" w:hAnsi="Times New Roman" w:cs="Times New Roman"/>
                <w:sz w:val="24"/>
                <w:szCs w:val="24"/>
              </w:rPr>
              <w:t>szövegek, ábrák, folyamatvázlatok, videók és szimulációk alapján azonosítja az ideg- és hormonrendszer alapvető biológiai funkcióit, értelmezi a szabályozás elvét;</w:t>
            </w:r>
          </w:p>
          <w:p w14:paraId="269C9DC0" w14:textId="66E59EA9" w:rsidR="00DC3D1A" w:rsidRPr="004B350F" w:rsidRDefault="00DC3D1A" w:rsidP="00DC3D1A">
            <w:pPr>
              <w:pStyle w:val="Listaszerbekezds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350F">
              <w:rPr>
                <w:rFonts w:ascii="Times New Roman" w:hAnsi="Times New Roman" w:cs="Times New Roman"/>
                <w:sz w:val="24"/>
                <w:szCs w:val="24"/>
              </w:rPr>
              <w:t xml:space="preserve">felismeri, hogy az immunrendszer is információkat dolgoz fel, azonosítja a rendszer főbb szerveit, sejtes elemeit és kémiai összetevőit; </w:t>
            </w:r>
          </w:p>
          <w:p w14:paraId="615C85E5" w14:textId="5848ABA9" w:rsidR="00DC3D1A" w:rsidRPr="004B350F" w:rsidRDefault="00DC3D1A" w:rsidP="00DC3D1A">
            <w:pPr>
              <w:pStyle w:val="Listaszerbekezds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50F">
              <w:rPr>
                <w:rFonts w:ascii="Times New Roman" w:hAnsi="Times New Roman" w:cs="Times New Roman"/>
                <w:sz w:val="24"/>
                <w:szCs w:val="24"/>
              </w:rPr>
              <w:t>ismeri és megfelelő szempontok szerint értékeli az emberi szervezet állapotát, folyamatait jellemző fontosabb adatokat, azokat összefüggésbe hozza a testi és lelki állapotával, egészségével</w:t>
            </w:r>
            <w:r w:rsidRPr="004B350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20D5A3E" w14:textId="77777777" w:rsidR="00DC3D1A" w:rsidRPr="004B350F" w:rsidRDefault="00DC3D1A" w:rsidP="00DC3D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2083BBA" w14:textId="39A17198" w:rsidR="00DC3D1A" w:rsidRPr="004B350F" w:rsidRDefault="00DC3D1A" w:rsidP="009B68F7">
      <w:pPr>
        <w:rPr>
          <w:rFonts w:ascii="Times New Roman" w:hAnsi="Times New Roman" w:cs="Times New Roman"/>
          <w:b/>
          <w:sz w:val="24"/>
          <w:szCs w:val="24"/>
        </w:rPr>
      </w:pPr>
    </w:p>
    <w:p w14:paraId="018FA991" w14:textId="251DC924" w:rsidR="008B738A" w:rsidRPr="004B350F" w:rsidRDefault="008B738A" w:rsidP="009B68F7">
      <w:pPr>
        <w:rPr>
          <w:rFonts w:ascii="Times New Roman" w:hAnsi="Times New Roman" w:cs="Times New Roman"/>
          <w:b/>
          <w:sz w:val="24"/>
          <w:szCs w:val="24"/>
        </w:rPr>
      </w:pPr>
      <w:r w:rsidRPr="004B350F">
        <w:rPr>
          <w:rFonts w:ascii="Times New Roman" w:hAnsi="Times New Roman" w:cs="Times New Roman"/>
          <w:b/>
          <w:sz w:val="24"/>
          <w:szCs w:val="24"/>
        </w:rPr>
        <w:t>4. Szaporodás, öröklődés, életmód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8B738A" w:rsidRPr="004B350F" w14:paraId="42B920C1" w14:textId="77777777" w:rsidTr="00A7668E">
        <w:tc>
          <w:tcPr>
            <w:tcW w:w="2122" w:type="dxa"/>
            <w:vAlign w:val="center"/>
          </w:tcPr>
          <w:p w14:paraId="25446E9F" w14:textId="209DEB20" w:rsidR="008B738A" w:rsidRPr="004B350F" w:rsidRDefault="008B738A" w:rsidP="008B73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50F">
              <w:rPr>
                <w:rFonts w:ascii="Times New Roman" w:hAnsi="Times New Roman" w:cs="Times New Roman"/>
                <w:b/>
                <w:sz w:val="24"/>
                <w:szCs w:val="24"/>
              </w:rPr>
              <w:t>Kulcsfogalmak/</w:t>
            </w:r>
            <w:r w:rsidRPr="004B350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fogalmak</w:t>
            </w:r>
          </w:p>
        </w:tc>
        <w:tc>
          <w:tcPr>
            <w:tcW w:w="6940" w:type="dxa"/>
          </w:tcPr>
          <w:p w14:paraId="6551EA3D" w14:textId="77777777" w:rsidR="008B738A" w:rsidRPr="004B350F" w:rsidRDefault="008B738A" w:rsidP="008B738A">
            <w:pPr>
              <w:spacing w:line="259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B350F">
              <w:rPr>
                <w:rFonts w:ascii="Times New Roman" w:hAnsi="Times New Roman" w:cs="Times New Roman"/>
                <w:sz w:val="24"/>
                <w:szCs w:val="24"/>
              </w:rPr>
              <w:t>női és férfi ivarszervek, nemi jellegek, hímivarsejt és petesejt, gén, kromoszóma, minőségi és mennyiségi tulajdonság, öröklésmenet, megtermékenyítés, embrió, magzati fejlődés, szülés</w:t>
            </w:r>
          </w:p>
          <w:p w14:paraId="4D54A134" w14:textId="77777777" w:rsidR="008B738A" w:rsidRPr="004B350F" w:rsidRDefault="008B738A" w:rsidP="008B73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38A" w:rsidRPr="004B350F" w14:paraId="2C65E99E" w14:textId="77777777" w:rsidTr="00A7668E">
        <w:tc>
          <w:tcPr>
            <w:tcW w:w="2122" w:type="dxa"/>
          </w:tcPr>
          <w:p w14:paraId="532A7649" w14:textId="620E61E4" w:rsidR="008B738A" w:rsidRPr="004B350F" w:rsidRDefault="00762438" w:rsidP="008B73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Követelmény</w:t>
            </w:r>
          </w:p>
        </w:tc>
        <w:tc>
          <w:tcPr>
            <w:tcW w:w="6940" w:type="dxa"/>
          </w:tcPr>
          <w:p w14:paraId="0CC31258" w14:textId="481085A1" w:rsidR="00A7668E" w:rsidRPr="005B56A6" w:rsidRDefault="00A7668E" w:rsidP="005B56A6">
            <w:pPr>
              <w:pStyle w:val="Listaszerbekezds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56A6">
              <w:rPr>
                <w:rFonts w:ascii="Times New Roman" w:hAnsi="Times New Roman" w:cs="Times New Roman"/>
                <w:sz w:val="24"/>
                <w:szCs w:val="24"/>
              </w:rPr>
              <w:t xml:space="preserve">Az életszakaszok főbb testi, lelki és </w:t>
            </w:r>
            <w:proofErr w:type="spellStart"/>
            <w:r w:rsidRPr="005B56A6">
              <w:rPr>
                <w:rFonts w:ascii="Times New Roman" w:hAnsi="Times New Roman" w:cs="Times New Roman"/>
                <w:sz w:val="24"/>
                <w:szCs w:val="24"/>
              </w:rPr>
              <w:t>magatartásbeli</w:t>
            </w:r>
            <w:proofErr w:type="spellEnd"/>
            <w:r w:rsidRPr="005B56A6">
              <w:rPr>
                <w:rFonts w:ascii="Times New Roman" w:hAnsi="Times New Roman" w:cs="Times New Roman"/>
                <w:sz w:val="24"/>
                <w:szCs w:val="24"/>
              </w:rPr>
              <w:t xml:space="preserve"> jellemzőinek megismerésével azoknak a viselkedési formáknak az erősítése, melyek biztosítják a korosztályok közötti harmonikus együttélést. </w:t>
            </w:r>
          </w:p>
          <w:p w14:paraId="1F08B71F" w14:textId="0D75D68F" w:rsidR="008B738A" w:rsidRPr="004B350F" w:rsidRDefault="00A7668E" w:rsidP="00A7668E">
            <w:pPr>
              <w:pStyle w:val="Listaszerbekezds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350F">
              <w:rPr>
                <w:rFonts w:ascii="Times New Roman" w:hAnsi="Times New Roman" w:cs="Times New Roman"/>
                <w:sz w:val="24"/>
                <w:szCs w:val="24"/>
              </w:rPr>
              <w:t>Az önismeret fejlesztésével hozzájárulás önmaguk kibontakoztatásához, mások megértéséhez, elfogadásához, a boldogságra való képesség kialakításához.</w:t>
            </w:r>
          </w:p>
        </w:tc>
      </w:tr>
    </w:tbl>
    <w:p w14:paraId="02BA255A" w14:textId="32A37FF4" w:rsidR="008B738A" w:rsidRPr="004B350F" w:rsidRDefault="008B738A" w:rsidP="009B68F7">
      <w:pPr>
        <w:rPr>
          <w:rFonts w:ascii="Times New Roman" w:hAnsi="Times New Roman" w:cs="Times New Roman"/>
          <w:b/>
          <w:sz w:val="24"/>
          <w:szCs w:val="24"/>
        </w:rPr>
      </w:pPr>
    </w:p>
    <w:p w14:paraId="45708024" w14:textId="77777777" w:rsidR="00A7668E" w:rsidRPr="004B350F" w:rsidRDefault="00A7668E" w:rsidP="009B68F7">
      <w:pPr>
        <w:rPr>
          <w:rFonts w:ascii="Times New Roman" w:hAnsi="Times New Roman" w:cs="Times New Roman"/>
          <w:b/>
          <w:sz w:val="24"/>
          <w:szCs w:val="24"/>
        </w:rPr>
      </w:pPr>
    </w:p>
    <w:p w14:paraId="61E5B783" w14:textId="33011773" w:rsidR="009B68F7" w:rsidRPr="004B350F" w:rsidRDefault="00A7668E" w:rsidP="009B68F7">
      <w:pPr>
        <w:rPr>
          <w:rFonts w:ascii="Times New Roman" w:hAnsi="Times New Roman" w:cs="Times New Roman"/>
          <w:b/>
          <w:sz w:val="24"/>
          <w:szCs w:val="24"/>
        </w:rPr>
      </w:pPr>
      <w:r w:rsidRPr="004B350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 </w:t>
      </w:r>
      <w:r w:rsidR="009B68F7" w:rsidRPr="004B350F">
        <w:rPr>
          <w:rFonts w:ascii="Times New Roman" w:hAnsi="Times New Roman" w:cs="Times New Roman"/>
          <w:b/>
          <w:sz w:val="24"/>
          <w:szCs w:val="24"/>
        </w:rPr>
        <w:t>Egészségmegőrzés, elsősegély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790"/>
        <w:gridCol w:w="6272"/>
      </w:tblGrid>
      <w:tr w:rsidR="009B68F7" w:rsidRPr="004B350F" w14:paraId="64421B78" w14:textId="77777777" w:rsidTr="00DC3D1A">
        <w:tc>
          <w:tcPr>
            <w:tcW w:w="2122" w:type="dxa"/>
          </w:tcPr>
          <w:p w14:paraId="44BE147A" w14:textId="77777777" w:rsidR="009B68F7" w:rsidRPr="004B350F" w:rsidRDefault="009B68F7" w:rsidP="00795B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50F">
              <w:rPr>
                <w:rFonts w:ascii="Times New Roman" w:hAnsi="Times New Roman" w:cs="Times New Roman"/>
                <w:b/>
                <w:sz w:val="24"/>
                <w:szCs w:val="24"/>
              </w:rPr>
              <w:t>Kulcsfogalmak/fogalmak</w:t>
            </w:r>
          </w:p>
        </w:tc>
        <w:tc>
          <w:tcPr>
            <w:tcW w:w="6940" w:type="dxa"/>
          </w:tcPr>
          <w:p w14:paraId="4B2457C6" w14:textId="77777777" w:rsidR="009B68F7" w:rsidRPr="004B350F" w:rsidRDefault="009B68F7" w:rsidP="00795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481D66" w14:textId="77777777" w:rsidR="009B68F7" w:rsidRPr="004B350F" w:rsidRDefault="009B68F7" w:rsidP="00795BC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50F">
              <w:rPr>
                <w:rFonts w:ascii="Times New Roman" w:hAnsi="Times New Roman" w:cs="Times New Roman"/>
                <w:sz w:val="24"/>
                <w:szCs w:val="24"/>
              </w:rPr>
              <w:t>fertőzés, járvány, stressz, rákkeltő anyag/hatás, személyi higiénia, élelmiszer-összetétel és -minőség, lelki egészség, függőség, szűrővizsgálat, diagnosztikai eljárások, elsősegélynyújtás, alapszintű újraélesztés</w:t>
            </w:r>
          </w:p>
          <w:p w14:paraId="059C9D10" w14:textId="77777777" w:rsidR="009B68F7" w:rsidRPr="004B350F" w:rsidRDefault="009B68F7" w:rsidP="00795B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68F7" w:rsidRPr="004B350F" w14:paraId="5251538C" w14:textId="77777777" w:rsidTr="00DC3D1A">
        <w:tc>
          <w:tcPr>
            <w:tcW w:w="2122" w:type="dxa"/>
          </w:tcPr>
          <w:p w14:paraId="5724AE52" w14:textId="52A773FD" w:rsidR="009B68F7" w:rsidRPr="004B350F" w:rsidRDefault="00C24082" w:rsidP="00795B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Követelmény</w:t>
            </w:r>
          </w:p>
        </w:tc>
        <w:tc>
          <w:tcPr>
            <w:tcW w:w="6940" w:type="dxa"/>
          </w:tcPr>
          <w:p w14:paraId="354076ED" w14:textId="77777777" w:rsidR="009B68F7" w:rsidRPr="004B350F" w:rsidRDefault="009B68F7" w:rsidP="00795BCD">
            <w:pPr>
              <w:pStyle w:val="Listaszerbekezds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350F">
              <w:rPr>
                <w:rFonts w:ascii="Times New Roman" w:hAnsi="Times New Roman" w:cs="Times New Roman"/>
                <w:sz w:val="24"/>
                <w:szCs w:val="24"/>
              </w:rPr>
              <w:t>ismeri a szív- és érrendszeri betegségek kockázati tényezőit, igyekszik tudatosan alakítani étkezési szokásait, törekszik az életmódjának megfelelő energia- és tápanyagbevitelre, a normál testsúly megőrzésére;</w:t>
            </w:r>
          </w:p>
          <w:p w14:paraId="051F3499" w14:textId="77777777" w:rsidR="009B68F7" w:rsidRPr="004B350F" w:rsidRDefault="009B68F7" w:rsidP="00795BCD">
            <w:pPr>
              <w:pStyle w:val="Listaszerbekezds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350F">
              <w:rPr>
                <w:rFonts w:ascii="Times New Roman" w:hAnsi="Times New Roman" w:cs="Times New Roman"/>
                <w:sz w:val="24"/>
                <w:szCs w:val="24"/>
              </w:rPr>
              <w:t>ismeri a kórokozó, a fertőzés és a járvány fogalmait, megkülönbözteti a vírusos és bakteriális fertőző betegségeket, felismeri az antibiotikumok helyes használatának fontosságát;</w:t>
            </w:r>
          </w:p>
          <w:p w14:paraId="19318489" w14:textId="77777777" w:rsidR="009B68F7" w:rsidRPr="004B350F" w:rsidRDefault="009B68F7" w:rsidP="00795BCD">
            <w:pPr>
              <w:pStyle w:val="Listaszerbekezds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350F">
              <w:rPr>
                <w:rFonts w:ascii="Times New Roman" w:hAnsi="Times New Roman" w:cs="Times New Roman"/>
                <w:sz w:val="24"/>
                <w:szCs w:val="24"/>
              </w:rPr>
              <w:t>tudja, hogy a daganatos betegségek kialakulását az életmód és a környezet is befolyásolja, és hogy gyógyításuk esélyét a korai felismerés nagymértékben növeli;</w:t>
            </w:r>
          </w:p>
          <w:p w14:paraId="1BB64307" w14:textId="77777777" w:rsidR="009B68F7" w:rsidRPr="004B350F" w:rsidRDefault="009B68F7" w:rsidP="00795BCD">
            <w:pPr>
              <w:pStyle w:val="Listaszerbekezds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350F">
              <w:rPr>
                <w:rFonts w:ascii="Times New Roman" w:hAnsi="Times New Roman" w:cs="Times New Roman"/>
                <w:sz w:val="24"/>
                <w:szCs w:val="24"/>
              </w:rPr>
              <w:t>érti az orvosi diagnosztikai eljárások célját, ismeri azok alapelvét és néhány főbb módszerét, értékeli a megfelelő diagnózis felállításának jelentőségét;</w:t>
            </w:r>
          </w:p>
          <w:p w14:paraId="3A36336B" w14:textId="77777777" w:rsidR="009B68F7" w:rsidRPr="004B350F" w:rsidRDefault="009B68F7" w:rsidP="00795BCD">
            <w:pPr>
              <w:pStyle w:val="Listaszerbekezds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350F">
              <w:rPr>
                <w:rFonts w:ascii="Times New Roman" w:hAnsi="Times New Roman" w:cs="Times New Roman"/>
                <w:sz w:val="24"/>
                <w:szCs w:val="24"/>
              </w:rPr>
              <w:t>felméri a baleseti sérülések kockázatait, igyekszik ezeket elkerülni, a bekövetkezett balesetek esetében felismeri a sérülés, vérzés vagy mérgezés jeleit, ezekről megfelelő beszámolót tud adni;</w:t>
            </w:r>
          </w:p>
          <w:p w14:paraId="4C5F5B79" w14:textId="77777777" w:rsidR="009B68F7" w:rsidRPr="004B350F" w:rsidRDefault="009B68F7" w:rsidP="00795BCD">
            <w:pPr>
              <w:pStyle w:val="Listaszerbekezds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350F">
              <w:rPr>
                <w:rFonts w:ascii="Times New Roman" w:hAnsi="Times New Roman" w:cs="Times New Roman"/>
                <w:sz w:val="24"/>
                <w:szCs w:val="24"/>
              </w:rPr>
              <w:t xml:space="preserve">a bekövetkezett balesetet, rosszullétet felismeri, segítséget (szükség esetén mentőt) tud hívni, valamint a tőle elvárható módon (életkori sajátosságainak megfelelően) elsősegélyt tud nyújtani: a sérült vagy beteg személy ellátását a rendelkezésre álló eszközökkel vagy eszköz nélkül megkezdeni (sebellátás, vérzéscsillapítás, eszméletlen beteg ellátása, szabad </w:t>
            </w:r>
            <w:proofErr w:type="spellStart"/>
            <w:r w:rsidRPr="004B350F">
              <w:rPr>
                <w:rFonts w:ascii="Times New Roman" w:hAnsi="Times New Roman" w:cs="Times New Roman"/>
                <w:sz w:val="24"/>
                <w:szCs w:val="24"/>
              </w:rPr>
              <w:t>légút</w:t>
            </w:r>
            <w:proofErr w:type="spellEnd"/>
            <w:r w:rsidRPr="004B350F">
              <w:rPr>
                <w:rFonts w:ascii="Times New Roman" w:hAnsi="Times New Roman" w:cs="Times New Roman"/>
                <w:sz w:val="24"/>
                <w:szCs w:val="24"/>
              </w:rPr>
              <w:t xml:space="preserve"> biztosítása);</w:t>
            </w:r>
          </w:p>
          <w:p w14:paraId="0145155D" w14:textId="77777777" w:rsidR="009B68F7" w:rsidRPr="004B350F" w:rsidRDefault="009B68F7" w:rsidP="00795BCD">
            <w:pPr>
              <w:pStyle w:val="Listaszerbekezds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B350F">
              <w:rPr>
                <w:rFonts w:ascii="Times New Roman" w:hAnsi="Times New Roman" w:cs="Times New Roman"/>
                <w:sz w:val="24"/>
                <w:szCs w:val="24"/>
              </w:rPr>
              <w:t>tudja alkalmazni az alapszintű újraélesztést mellkaskompressziók és lélegeztetés (CPR) kivitelezésével, felismeri ennek szükségességét</w:t>
            </w:r>
          </w:p>
        </w:tc>
      </w:tr>
    </w:tbl>
    <w:p w14:paraId="10A4467B" w14:textId="77777777" w:rsidR="009B68F7" w:rsidRDefault="009B68F7"/>
    <w:sectPr w:rsidR="009B68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405B0"/>
    <w:multiLevelType w:val="hybridMultilevel"/>
    <w:tmpl w:val="2102BDA2"/>
    <w:lvl w:ilvl="0" w:tplc="0D56DBA0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2905AA"/>
    <w:multiLevelType w:val="hybridMultilevel"/>
    <w:tmpl w:val="ECC4B650"/>
    <w:lvl w:ilvl="0" w:tplc="D7E883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546FA5"/>
    <w:multiLevelType w:val="hybridMultilevel"/>
    <w:tmpl w:val="B7DCF86E"/>
    <w:lvl w:ilvl="0" w:tplc="D7E883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773FA0"/>
    <w:multiLevelType w:val="hybridMultilevel"/>
    <w:tmpl w:val="4BBE4124"/>
    <w:lvl w:ilvl="0" w:tplc="D7E883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0528F"/>
    <w:multiLevelType w:val="hybridMultilevel"/>
    <w:tmpl w:val="FDAEA59E"/>
    <w:lvl w:ilvl="0" w:tplc="D7E883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581A8F"/>
    <w:multiLevelType w:val="hybridMultilevel"/>
    <w:tmpl w:val="513AA8B4"/>
    <w:lvl w:ilvl="0" w:tplc="D7E883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DF4C69"/>
    <w:multiLevelType w:val="hybridMultilevel"/>
    <w:tmpl w:val="3E9A0E4C"/>
    <w:lvl w:ilvl="0" w:tplc="D7E883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E32"/>
    <w:rsid w:val="00050A3E"/>
    <w:rsid w:val="003F5E32"/>
    <w:rsid w:val="004B350F"/>
    <w:rsid w:val="005B56A6"/>
    <w:rsid w:val="006B2732"/>
    <w:rsid w:val="00762438"/>
    <w:rsid w:val="008B738A"/>
    <w:rsid w:val="008D6076"/>
    <w:rsid w:val="009341F3"/>
    <w:rsid w:val="009B68F7"/>
    <w:rsid w:val="00A7668E"/>
    <w:rsid w:val="00AC21D2"/>
    <w:rsid w:val="00C24082"/>
    <w:rsid w:val="00D72944"/>
    <w:rsid w:val="00DC23F7"/>
    <w:rsid w:val="00DC3D1A"/>
    <w:rsid w:val="00F6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B1306"/>
  <w15:chartTrackingRefBased/>
  <w15:docId w15:val="{5E3E2A64-5E23-40F7-A4A0-B11625183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C21D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9B6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9B6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691</Words>
  <Characters>4771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Mádi Julianna</dc:creator>
  <cp:keywords/>
  <dc:description/>
  <cp:lastModifiedBy>Horváth Gabriella</cp:lastModifiedBy>
  <cp:revision>2</cp:revision>
  <dcterms:created xsi:type="dcterms:W3CDTF">2021-09-13T08:32:00Z</dcterms:created>
  <dcterms:modified xsi:type="dcterms:W3CDTF">2021-09-13T08:32:00Z</dcterms:modified>
</cp:coreProperties>
</file>